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NAVIANCE -</w:t>
      </w:r>
      <w:r w:rsidDel="00000000" w:rsidR="00000000" w:rsidRPr="00000000">
        <w:rPr>
          <w:sz w:val="22"/>
          <w:szCs w:val="22"/>
          <w:rtl w:val="0"/>
        </w:rPr>
        <w:t xml:space="preserve"> Once registered, you may access Naviance by going to the Naviance link on the Student drop down menu on the BHS homepage.  </w:t>
      </w:r>
      <w:hyperlink r:id="rId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https://connection.naviance.com/family-connection/auth/login/?hsid=burlingtonshs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username: _______________  password: ________________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COMMON APPLICATION  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http://commonapplication.org</w:t>
        </w:r>
      </w:hyperlink>
      <w:r w:rsidDel="00000000" w:rsidR="00000000" w:rsidRPr="00000000">
        <w:rPr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username: _______________  password: 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SAT</w:t>
      </w:r>
      <w:r w:rsidDel="00000000" w:rsidR="00000000" w:rsidRPr="00000000">
        <w:rPr>
          <w:sz w:val="22"/>
          <w:szCs w:val="22"/>
          <w:rtl w:val="0"/>
        </w:rPr>
        <w:t xml:space="preserve">    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www.collegeboard.com</w:t>
        </w:r>
      </w:hyperlink>
      <w:r w:rsidDel="00000000" w:rsidR="00000000" w:rsidRPr="00000000">
        <w:rPr>
          <w:sz w:val="22"/>
          <w:szCs w:val="22"/>
          <w:rtl w:val="0"/>
        </w:rPr>
        <w:t xml:space="preserve">     </w:t>
        <w:tab/>
        <w:t xml:space="preserve">username: _______________  password: ________________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ACT</w:t>
      </w:r>
      <w:r w:rsidDel="00000000" w:rsidR="00000000" w:rsidRPr="00000000">
        <w:rPr>
          <w:sz w:val="22"/>
          <w:szCs w:val="22"/>
          <w:rtl w:val="0"/>
        </w:rPr>
        <w:t xml:space="preserve">    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www.act.org</w:t>
        </w:r>
      </w:hyperlink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username: _______________  password: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SENIOR COLLEGE APPLICATION TO-DO CHECKLIST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**Look at all the admissions checklists</w:t>
      </w:r>
      <w:r w:rsidDel="00000000" w:rsidR="00000000" w:rsidRPr="00000000">
        <w:rPr>
          <w:sz w:val="22"/>
          <w:szCs w:val="22"/>
          <w:rtl w:val="0"/>
        </w:rPr>
        <w:t xml:space="preserve"> for the schools to which you are applying and determine what supporting documents are required by each school in order to complete your application for that school. </w:t>
      </w:r>
      <w:r w:rsidDel="00000000" w:rsidR="00000000" w:rsidRPr="00000000">
        <w:rPr>
          <w:i w:val="1"/>
          <w:sz w:val="22"/>
          <w:szCs w:val="22"/>
          <w:rtl w:val="0"/>
        </w:rPr>
        <w:t xml:space="preserve">Requirements vary from school to school</w:t>
      </w:r>
      <w:r w:rsidDel="00000000" w:rsidR="00000000" w:rsidRPr="00000000">
        <w:rPr>
          <w:sz w:val="22"/>
          <w:szCs w:val="22"/>
          <w:rtl w:val="0"/>
        </w:rPr>
        <w:t xml:space="preserve">. This list of requirements can be found on each college’s website.**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Turn in Tan Transcript Release Permission form to Brittany Langevin</w:t>
      </w:r>
      <w:r w:rsidDel="00000000" w:rsidR="00000000" w:rsidRPr="00000000">
        <w:rPr>
          <w:sz w:val="22"/>
          <w:szCs w:val="22"/>
          <w:rtl w:val="0"/>
        </w:rPr>
        <w:t xml:space="preserve">. Ask your parent/guardian to sign the form, which gives us permission to release your transcript to colleges, then return it to Brittany in the guidance office </w:t>
      </w:r>
      <w:r w:rsidDel="00000000" w:rsidR="00000000" w:rsidRPr="00000000">
        <w:rPr>
          <w:i w:val="1"/>
          <w:sz w:val="22"/>
          <w:szCs w:val="22"/>
          <w:rtl w:val="0"/>
        </w:rPr>
        <w:t xml:space="preserve">at least 3 in-session school weeks prior to your earliest deadline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IT MUST BE TURNED IN BEFORE YOU CAN REQUEST TRANSCRIPTS IN NAVIANCE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Establish an account on Naviance and Common App, and complete the FERPA privacy statement on your Common Application</w:t>
      </w:r>
      <w:r w:rsidDel="00000000" w:rsidR="00000000" w:rsidRPr="00000000">
        <w:rPr>
          <w:sz w:val="22"/>
          <w:szCs w:val="22"/>
          <w:rtl w:val="0"/>
        </w:rPr>
        <w:t xml:space="preserve">. Be sure to enter your Common App username and password correctly on Naviance or we will not be able to send your transcript and counselor letter electronically.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 to complete FERPA release on the Common Application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Go to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Colleges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tab on top of page (you must add at least one school)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Click on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Recommenders and FERPA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on left hand side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FERPA Release Authorization will appear. Follow the instructions. Colleges prefer you waive   rights to see letters of recommendation to assure they remain confidential documents.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In Naviance, go to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Colleges I’m Applying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’: enter email used for Common App, select ‘Match’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Request your transcript on Naviance.</w:t>
      </w:r>
      <w:r w:rsidDel="00000000" w:rsidR="00000000" w:rsidRPr="00000000">
        <w:rPr>
          <w:sz w:val="22"/>
          <w:szCs w:val="22"/>
          <w:rtl w:val="0"/>
        </w:rPr>
        <w:t xml:space="preserve"> Once you have returned your tan transcript release form, you must also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request your transcript for each college to which you are applying</w:t>
      </w:r>
      <w:r w:rsidDel="00000000" w:rsidR="00000000" w:rsidRPr="00000000">
        <w:rPr>
          <w:sz w:val="22"/>
          <w:szCs w:val="22"/>
          <w:rtl w:val="0"/>
        </w:rPr>
        <w:t xml:space="preserve"> (colleges tab), at least 3 in-session school weeks prior to your earliest deadline.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Please note on Naviance whether you are applying early action, regular decision, etc.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5943600" cy="199517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4762500" cy="13049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applications, transcript, letters of recommendation must be mailed</w:t>
      </w:r>
    </w:p>
    <w:p w:rsidR="00000000" w:rsidDel="00000000" w:rsidP="00000000" w:rsidRDefault="00000000" w:rsidRPr="00000000">
      <w:pPr>
        <w:ind w:right="-1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52400" cy="16192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= not a Common App school, but transcript and letters of recommendation can be submitted electronically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171450" cy="16192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= Common Application school, materials are submitted electronically.   </w:t>
      </w:r>
    </w:p>
    <w:p w:rsidR="00000000" w:rsidDel="00000000" w:rsidP="00000000" w:rsidRDefault="00000000" w:rsidRPr="00000000">
      <w:pPr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209550" cy="209550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= Student indicates he/she is not applying via Common App, but materials can be submitted electronically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***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Tell Brittany if you are NOT using a Common Application for a Common Application school</w:t>
      </w:r>
      <w:r w:rsidDel="00000000" w:rsidR="00000000" w:rsidRPr="00000000">
        <w:rPr>
          <w:sz w:val="22"/>
          <w:szCs w:val="22"/>
          <w:rtl w:val="0"/>
        </w:rPr>
        <w:t xml:space="preserve"> (if, for example, you are using a particular college’s “preferred application”) ***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Request that your test scores be sent from the testing centers to the colleges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  <w:tab/>
        <w:t xml:space="preserve">     SAT scores may be requested at </w:t>
      </w:r>
      <w:hyperlink r:id="rId14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www.collegeboard.org</w:t>
        </w:r>
      </w:hyperlink>
      <w:r w:rsidDel="00000000" w:rsidR="00000000" w:rsidRPr="00000000">
        <w:rPr>
          <w:sz w:val="22"/>
          <w:szCs w:val="22"/>
          <w:rtl w:val="0"/>
        </w:rPr>
        <w:t xml:space="preserve"> , ACT scores at </w:t>
      </w:r>
      <w:hyperlink r:id="rId15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www.act.org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FAFSA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https://fafsa.ed.gov/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 Refer to the VSAC website 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www.vsac.org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and individual college financial aid webpages for deadlines and information.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Teacher Letter of Recommendation: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separate</w:t>
      </w:r>
      <w:r w:rsidDel="00000000" w:rsidR="00000000" w:rsidRPr="00000000">
        <w:rPr>
          <w:sz w:val="22"/>
          <w:szCs w:val="22"/>
          <w:rtl w:val="0"/>
        </w:rPr>
        <w:t xml:space="preserve"> letter of recommendation is REQUIRED, ask one (or two, depending on how many are required) academic teacher(s) from your junior/senior year for a letter of recommendation.  Ask AT LEAST 3-4 weeks in advance of your first deadline. Do not ask a teacher for a letter of recommendation if the college does not require one.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Who will you ask?________________________Date requested______________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P.S.  It is nice to follow up with a thank you note to that person!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40" w:lineRule="auto"/>
        <w:ind w:left="144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See instruction sheet you receive in your senior appointment to learn how to make teacher requests in Naviance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40" w:lineRule="auto"/>
        <w:ind w:left="144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Teachers use Naviance to submit letters of recommendation electronically.  Talk with the teacher about any schools that require the letter to be mailed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71450" cy="13335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.  For </w:t>
      </w:r>
      <w:r w:rsidDel="00000000" w:rsidR="00000000" w:rsidRPr="00000000">
        <w:rPr>
          <w:b w:val="1"/>
          <w:sz w:val="22"/>
          <w:szCs w:val="22"/>
          <w:rtl w:val="0"/>
        </w:rPr>
        <w:t xml:space="preserve">each</w:t>
      </w:r>
      <w:r w:rsidDel="00000000" w:rsidR="00000000" w:rsidRPr="00000000">
        <w:rPr>
          <w:sz w:val="22"/>
          <w:szCs w:val="22"/>
          <w:rtl w:val="0"/>
        </w:rPr>
        <w:t xml:space="preserve"> school that requires the letter of recommendation to be mailed, you will provide the teacher with a business-sized envelope that is stamped and has the admissions office address for </w:t>
      </w:r>
      <w:r w:rsidDel="00000000" w:rsidR="00000000" w:rsidRPr="00000000">
        <w:rPr>
          <w:b w:val="1"/>
          <w:sz w:val="22"/>
          <w:szCs w:val="22"/>
          <w:rtl w:val="0"/>
        </w:rPr>
        <w:t xml:space="preserve">each</w:t>
      </w:r>
      <w:r w:rsidDel="00000000" w:rsidR="00000000" w:rsidRPr="00000000">
        <w:rPr>
          <w:sz w:val="22"/>
          <w:szCs w:val="22"/>
          <w:rtl w:val="0"/>
        </w:rPr>
        <w:t xml:space="preserve"> school.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Counselor Letter of Recommendation Documents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need a counselor letter, ask AT LEAST 3-4 weeks in advance of your first deadline. You will hand out blue Brag Sheets to teachers whom you want to write a letter.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Complete your Senior Activity Sheet.</w:t>
      </w:r>
      <w:r w:rsidDel="00000000" w:rsidR="00000000" w:rsidRPr="00000000">
        <w:rPr>
          <w:sz w:val="22"/>
          <w:szCs w:val="22"/>
          <w:rtl w:val="0"/>
        </w:rPr>
        <w:t xml:space="preserve"> Return to Brittany Langevin in the guidance office.  Counselors use the information you provide on the senior activity sheet to help inform their letter of recommendation. </w:t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on your essay(s)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leaving time to revise/edit.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 Essay Writing </w:t>
      </w:r>
      <w:r w:rsidDel="00000000" w:rsidR="00000000" w:rsidRPr="00000000">
        <w:rPr>
          <w:sz w:val="22"/>
          <w:szCs w:val="22"/>
          <w:rtl w:val="0"/>
        </w:rPr>
        <w:t xml:space="preserve">help will be done in English classes during senior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you might ask a trusted adult for feedback, always be sure it is YOUR voice in the end!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SURE YOU </w:t>
      </w:r>
      <w:r w:rsidDel="00000000" w:rsidR="00000000" w:rsidRPr="00000000">
        <w:rPr>
          <w:b w:val="1"/>
          <w:sz w:val="22"/>
          <w:szCs w:val="22"/>
          <w:rtl w:val="0"/>
        </w:rPr>
        <w:t xml:space="preserve">PAY ATTENTION TO DEADLINES</w:t>
      </w:r>
      <w:r w:rsidDel="00000000" w:rsidR="00000000" w:rsidRPr="00000000">
        <w:rPr>
          <w:sz w:val="22"/>
          <w:szCs w:val="22"/>
          <w:rtl w:val="0"/>
        </w:rPr>
        <w:t xml:space="preserve">!  If you miss the deadline for a school, they are not likely to accept your application after the deadline.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HELPFUL INFORMATION WHEN COMPLETING THE COMMON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r w:rsidDel="00000000" w:rsidR="00000000" w:rsidRPr="00000000">
        <w:rPr>
          <w:rtl w:val="0"/>
        </w:rPr>
        <w:t xml:space="preserve">Burlington High School CEEB code: 460085</w:t>
      </w:r>
    </w:p>
    <w:p w:rsidR="00000000" w:rsidDel="00000000" w:rsidP="00000000" w:rsidRDefault="00000000" w:rsidRPr="00000000">
      <w:pPr>
        <w:ind w:left="18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r w:rsidDel="00000000" w:rsidR="00000000" w:rsidRPr="00000000">
        <w:rPr>
          <w:rtl w:val="0"/>
        </w:rPr>
        <w:t xml:space="preserve">Counselor fax number:    802-864-8408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r w:rsidDel="00000000" w:rsidR="00000000" w:rsidRPr="00000000">
        <w:rPr>
          <w:rtl w:val="0"/>
        </w:rPr>
        <w:t xml:space="preserve">BHS Address: 52 Institute Road Burlington, Vermont 05408</w:t>
      </w:r>
    </w:p>
    <w:p w:rsidR="00000000" w:rsidDel="00000000" w:rsidP="00000000" w:rsidRDefault="00000000" w:rsidRPr="00000000">
      <w:pPr>
        <w:ind w:left="18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Class size: 219   </w:t>
        <w:tab/>
        <w:t xml:space="preserve">Graduation Date:  June 14, 2018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r w:rsidDel="00000000" w:rsidR="00000000" w:rsidRPr="00000000">
        <w:rPr>
          <w:rtl w:val="0"/>
        </w:rPr>
        <w:t xml:space="preserve">Contact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6nyslh5n7pes" w:id="1"/>
      <w:bookmarkEnd w:id="1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contextualSpacing w:val="0"/>
        <w:jc w:val="left"/>
        <w:rPr/>
      </w:pPr>
      <w:bookmarkStart w:colFirst="0" w:colLast="0" w:name="_nmeezajzx5sa" w:id="2"/>
      <w:bookmarkEnd w:id="2"/>
      <w:r w:rsidDel="00000000" w:rsidR="00000000" w:rsidRPr="00000000">
        <w:rPr>
          <w:rtl w:val="0"/>
        </w:rPr>
        <w:t xml:space="preserve">Ms. Lise Bruder                  </w:t>
        <w:tab/>
        <w:t xml:space="preserve">9th Grade          </w:t>
        <w:tab/>
        <w:t xml:space="preserve">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lbruder@bsdvt.org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contextualSpacing w:val="0"/>
        <w:jc w:val="left"/>
        <w:rPr/>
      </w:pPr>
      <w:bookmarkStart w:colFirst="0" w:colLast="0" w:name="_cld4lywfvmhd" w:id="3"/>
      <w:bookmarkEnd w:id="3"/>
      <w:r w:rsidDel="00000000" w:rsidR="00000000" w:rsidRPr="00000000">
        <w:rPr>
          <w:rtl w:val="0"/>
        </w:rPr>
        <w:t xml:space="preserve">Mr. Mario Macias                   A-Bar, J-Mar    </w:t>
        <w:tab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mmacias@bsdvt.org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contextualSpacing w:val="0"/>
        <w:jc w:val="left"/>
        <w:rPr/>
      </w:pPr>
      <w:bookmarkStart w:colFirst="0" w:colLast="0" w:name="_mv5gi9fgu3no" w:id="4"/>
      <w:bookmarkEnd w:id="4"/>
      <w:r w:rsidDel="00000000" w:rsidR="00000000" w:rsidRPr="00000000">
        <w:rPr>
          <w:rtl w:val="0"/>
        </w:rPr>
        <w:t xml:space="preserve">Ms. Simrat Peltier              </w:t>
        <w:tab/>
        <w:t xml:space="preserve">Mas- Z                       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speltier@bsdvt.org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contextualSpacing w:val="0"/>
        <w:jc w:val="left"/>
        <w:rPr/>
      </w:pPr>
      <w:bookmarkStart w:colFirst="0" w:colLast="0" w:name="_13u5et6mgmqu" w:id="5"/>
      <w:bookmarkEnd w:id="5"/>
      <w:r w:rsidDel="00000000" w:rsidR="00000000" w:rsidRPr="00000000">
        <w:rPr>
          <w:rtl w:val="0"/>
        </w:rPr>
        <w:t xml:space="preserve">Ms.Karen Prouty                </w:t>
        <w:tab/>
        <w:t xml:space="preserve">Bas-I                           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kprouty@bsdvt.org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contextualSpacing w:val="0"/>
        <w:jc w:val="left"/>
        <w:rPr>
          <w:rFonts w:ascii="Arial" w:cs="Arial" w:eastAsia="Arial" w:hAnsi="Arial"/>
          <w:sz w:val="36"/>
          <w:szCs w:val="36"/>
        </w:rPr>
      </w:pPr>
      <w:bookmarkStart w:colFirst="0" w:colLast="0" w:name="_unxrzeiimwfh" w:id="6"/>
      <w:bookmarkEnd w:id="6"/>
      <w:r w:rsidDel="00000000" w:rsidR="00000000" w:rsidRPr="00000000">
        <w:rPr>
          <w:rtl w:val="0"/>
        </w:rPr>
        <w:t xml:space="preserve">Mr. Tony Settel           </w:t>
        <w:tab/>
        <w:t xml:space="preserve">       EL Student                       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tsettel@bsdvt.org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Ms. Brittany Langevin        Registrar                         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blangevi@bsdvt.org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r w:rsidDel="00000000" w:rsidR="00000000" w:rsidRPr="00000000">
        <w:rPr>
          <w:rtl w:val="0"/>
        </w:rPr>
        <w:t xml:space="preserve">GPA/Rank information: BHS does not rank. Grades are unweighted and based on a 4.33 scale. </w:t>
      </w:r>
    </w:p>
    <w:p w:rsidR="00000000" w:rsidDel="00000000" w:rsidP="00000000" w:rsidRDefault="00000000" w:rsidRPr="00000000">
      <w:pPr>
        <w:ind w:left="18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0"/>
        <w:rPr/>
      </w:pPr>
      <w:r w:rsidDel="00000000" w:rsidR="00000000" w:rsidRPr="00000000">
        <w:rPr>
          <w:rtl w:val="0"/>
        </w:rPr>
        <w:t xml:space="preserve">On the </w:t>
      </w:r>
      <w:r w:rsidDel="00000000" w:rsidR="00000000" w:rsidRPr="00000000">
        <w:rPr>
          <w:u w:val="single"/>
          <w:rtl w:val="0"/>
        </w:rPr>
        <w:t xml:space="preserve">Academics Section</w:t>
      </w:r>
      <w:r w:rsidDel="00000000" w:rsidR="00000000" w:rsidRPr="00000000">
        <w:rPr>
          <w:rtl w:val="0"/>
        </w:rPr>
        <w:t xml:space="preserve"> of your Common Application: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 Select “None” from the drop down menu for the </w:t>
      </w:r>
      <w:r w:rsidDel="00000000" w:rsidR="00000000" w:rsidRPr="00000000">
        <w:rPr>
          <w:b w:val="1"/>
          <w:rtl w:val="0"/>
        </w:rPr>
        <w:t xml:space="preserve">Class rank reporting question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 Leave the </w:t>
      </w:r>
      <w:r w:rsidDel="00000000" w:rsidR="00000000" w:rsidRPr="00000000">
        <w:rPr>
          <w:b w:val="1"/>
          <w:rtl w:val="0"/>
        </w:rPr>
        <w:t xml:space="preserve">Cumulative GPA</w:t>
      </w:r>
      <w:r w:rsidDel="00000000" w:rsidR="00000000" w:rsidRPr="00000000">
        <w:rPr>
          <w:rtl w:val="0"/>
        </w:rPr>
        <w:t xml:space="preserve"> field blank (because 4.33 is not an option in the </w:t>
      </w:r>
      <w:r w:rsidDel="00000000" w:rsidR="00000000" w:rsidRPr="00000000">
        <w:rPr>
          <w:b w:val="1"/>
          <w:rtl w:val="0"/>
        </w:rPr>
        <w:t xml:space="preserve">GPA scale</w:t>
      </w:r>
      <w:r w:rsidDel="00000000" w:rsidR="00000000" w:rsidRPr="00000000">
        <w:rPr>
          <w:rtl w:val="0"/>
        </w:rPr>
        <w:t xml:space="preserve"> drop down menu). Colleges will be able to get this information from your transcript and our school profile.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GPA weighing</w:t>
      </w:r>
      <w:r w:rsidDel="00000000" w:rsidR="00000000" w:rsidRPr="00000000">
        <w:rPr>
          <w:rtl w:val="0"/>
        </w:rPr>
        <w:t xml:space="preserve">-Unweighted</w:t>
      </w:r>
    </w:p>
    <w:sectPr>
      <w:pgSz w:h="15840" w:w="12240"/>
      <w:pgMar w:bottom="576" w:top="576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macias@bsdvt.org" TargetMode="External"/><Relationship Id="rId11" Type="http://schemas.openxmlformats.org/officeDocument/2006/relationships/image" Target="media/image8.png"/><Relationship Id="rId22" Type="http://schemas.openxmlformats.org/officeDocument/2006/relationships/hyperlink" Target="mailto:kprouty@bsdvt.org" TargetMode="External"/><Relationship Id="rId10" Type="http://schemas.openxmlformats.org/officeDocument/2006/relationships/image" Target="media/image2.png"/><Relationship Id="rId21" Type="http://schemas.openxmlformats.org/officeDocument/2006/relationships/hyperlink" Target="mailto:speltier@bsdvt.org" TargetMode="External"/><Relationship Id="rId13" Type="http://schemas.openxmlformats.org/officeDocument/2006/relationships/image" Target="media/image9.png"/><Relationship Id="rId24" Type="http://schemas.openxmlformats.org/officeDocument/2006/relationships/hyperlink" Target="mailto:blangevi@bsdvt.org" TargetMode="External"/><Relationship Id="rId12" Type="http://schemas.openxmlformats.org/officeDocument/2006/relationships/image" Target="media/image11.png"/><Relationship Id="rId23" Type="http://schemas.openxmlformats.org/officeDocument/2006/relationships/hyperlink" Target="mailto:tsettel@bsdvt.or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5" Type="http://schemas.openxmlformats.org/officeDocument/2006/relationships/hyperlink" Target="http://www.act.org" TargetMode="External"/><Relationship Id="rId14" Type="http://schemas.openxmlformats.org/officeDocument/2006/relationships/hyperlink" Target="http://www.collegeboard.org" TargetMode="External"/><Relationship Id="rId17" Type="http://schemas.openxmlformats.org/officeDocument/2006/relationships/hyperlink" Target="http://www.vsac.org" TargetMode="External"/><Relationship Id="rId16" Type="http://schemas.openxmlformats.org/officeDocument/2006/relationships/hyperlink" Target="https://fafsa.ed.gov/" TargetMode="External"/><Relationship Id="rId5" Type="http://schemas.openxmlformats.org/officeDocument/2006/relationships/hyperlink" Target="https://connection.naviance.com/family-connection/auth/login/?hsid=burlingtonshs" TargetMode="External"/><Relationship Id="rId19" Type="http://schemas.openxmlformats.org/officeDocument/2006/relationships/hyperlink" Target="mailto:lbruder@bsdvt.org" TargetMode="External"/><Relationship Id="rId6" Type="http://schemas.openxmlformats.org/officeDocument/2006/relationships/hyperlink" Target="http://commonapplication.org" TargetMode="External"/><Relationship Id="rId18" Type="http://schemas.openxmlformats.org/officeDocument/2006/relationships/image" Target="media/image12.png"/><Relationship Id="rId7" Type="http://schemas.openxmlformats.org/officeDocument/2006/relationships/hyperlink" Target="http://www.collegeboard.com" TargetMode="External"/><Relationship Id="rId8" Type="http://schemas.openxmlformats.org/officeDocument/2006/relationships/hyperlink" Target="http://www.act.org" TargetMode="External"/></Relationships>
</file>